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D4" w:rsidRDefault="00DF65D4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</w:p>
    <w:p w:rsidR="00DF65D4" w:rsidRDefault="00DF65D4" w:rsidP="00D15516">
      <w:pPr>
        <w:jc w:val="center"/>
        <w:rPr>
          <w:b/>
          <w:bCs/>
          <w:sz w:val="27"/>
          <w:szCs w:val="27"/>
        </w:rPr>
      </w:pPr>
    </w:p>
    <w:p w:rsidR="00345D13" w:rsidRDefault="00345D13" w:rsidP="00345D13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 АДЖИМСКОГО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3393"/>
        </w:tabs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ПОСТАНОВЛЕНИЕ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Pr="008470F0" w:rsidRDefault="00D15516" w:rsidP="00D15516">
      <w:pPr>
        <w:tabs>
          <w:tab w:val="left" w:pos="5860"/>
        </w:tabs>
        <w:rPr>
          <w:color w:val="FF0000"/>
          <w:sz w:val="27"/>
          <w:szCs w:val="27"/>
        </w:rPr>
      </w:pPr>
    </w:p>
    <w:p w:rsidR="00D15516" w:rsidRPr="00F71C9C" w:rsidRDefault="0015656E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10.11</w:t>
      </w:r>
      <w:r w:rsidR="003E4B68">
        <w:rPr>
          <w:sz w:val="28"/>
          <w:szCs w:val="28"/>
        </w:rPr>
        <w:t xml:space="preserve"> </w:t>
      </w:r>
      <w:r w:rsidR="00BD4657">
        <w:rPr>
          <w:sz w:val="28"/>
          <w:szCs w:val="28"/>
        </w:rPr>
        <w:t>.2020</w:t>
      </w:r>
      <w:r w:rsidR="00D15516" w:rsidRPr="00F71C9C">
        <w:rPr>
          <w:sz w:val="28"/>
          <w:szCs w:val="28"/>
        </w:rPr>
        <w:t xml:space="preserve">                                                                                               №   </w:t>
      </w:r>
      <w:r>
        <w:rPr>
          <w:sz w:val="28"/>
          <w:szCs w:val="28"/>
        </w:rPr>
        <w:t>23</w:t>
      </w:r>
      <w:r w:rsidR="00D15516" w:rsidRPr="00F71C9C">
        <w:rPr>
          <w:sz w:val="28"/>
          <w:szCs w:val="28"/>
        </w:rPr>
        <w:t xml:space="preserve"> </w:t>
      </w:r>
    </w:p>
    <w:p w:rsidR="00D15516" w:rsidRDefault="00345D13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   одобрении прогноза социально-эконом</w:t>
      </w:r>
      <w:r w:rsidR="00345D13">
        <w:rPr>
          <w:b/>
          <w:bCs/>
          <w:sz w:val="28"/>
          <w:szCs w:val="28"/>
        </w:rPr>
        <w:t>ического развития Аджимского</w:t>
      </w:r>
      <w:r>
        <w:rPr>
          <w:b/>
          <w:bCs/>
          <w:sz w:val="28"/>
          <w:szCs w:val="28"/>
        </w:rPr>
        <w:t xml:space="preserve">  сельского поселения  Малмыжского района Кировской области</w:t>
      </w:r>
      <w:r w:rsidR="00BD4657">
        <w:rPr>
          <w:b/>
          <w:bCs/>
          <w:sz w:val="28"/>
          <w:szCs w:val="28"/>
        </w:rPr>
        <w:t xml:space="preserve"> на 2021</w:t>
      </w:r>
      <w:r w:rsidR="00CB05EF">
        <w:rPr>
          <w:b/>
          <w:bCs/>
          <w:sz w:val="28"/>
          <w:szCs w:val="28"/>
        </w:rPr>
        <w:t xml:space="preserve"> год и на </w:t>
      </w:r>
      <w:r w:rsidR="00BD4657">
        <w:rPr>
          <w:b/>
          <w:bCs/>
          <w:sz w:val="28"/>
          <w:szCs w:val="28"/>
        </w:rPr>
        <w:t>период до 2023</w:t>
      </w:r>
      <w:r w:rsidR="00962876">
        <w:rPr>
          <w:b/>
          <w:bCs/>
          <w:sz w:val="28"/>
          <w:szCs w:val="28"/>
        </w:rPr>
        <w:t xml:space="preserve"> года и внесение проекта бюджета поселения на рассмотрение в Аджимскую сельскую Думу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В соответствии со ст.173,184.2,185 Бюджетного кодекса Российской Федерац</w:t>
      </w:r>
      <w:r w:rsidR="00345D13">
        <w:rPr>
          <w:sz w:val="28"/>
          <w:szCs w:val="28"/>
        </w:rPr>
        <w:t>ии, администрация  Аджимского</w:t>
      </w:r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 Одобрить прогноз социально-эконом</w:t>
      </w:r>
      <w:r w:rsidR="00345D13">
        <w:rPr>
          <w:sz w:val="28"/>
          <w:szCs w:val="28"/>
        </w:rPr>
        <w:t>ического развития  Аджимского</w:t>
      </w:r>
      <w:r w:rsidR="00BD4657">
        <w:rPr>
          <w:sz w:val="28"/>
          <w:szCs w:val="28"/>
        </w:rPr>
        <w:t xml:space="preserve"> сельского поселения на 2021</w:t>
      </w:r>
      <w:r>
        <w:rPr>
          <w:sz w:val="28"/>
          <w:szCs w:val="28"/>
        </w:rPr>
        <w:t>-202</w:t>
      </w:r>
      <w:r w:rsidR="00BD4657">
        <w:rPr>
          <w:sz w:val="28"/>
          <w:szCs w:val="28"/>
        </w:rPr>
        <w:t>3</w:t>
      </w:r>
      <w:r>
        <w:rPr>
          <w:sz w:val="28"/>
          <w:szCs w:val="28"/>
        </w:rPr>
        <w:t xml:space="preserve">  годы согласно приложению.</w:t>
      </w:r>
    </w:p>
    <w:p w:rsidR="00D15516" w:rsidRDefault="00D15516" w:rsidP="00BD46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>бюджета муниципа</w:t>
      </w:r>
      <w:r w:rsidR="00345D13">
        <w:rPr>
          <w:color w:val="000000"/>
          <w:sz w:val="28"/>
          <w:szCs w:val="28"/>
        </w:rPr>
        <w:t>льного образования Аджимского</w:t>
      </w:r>
      <w:r>
        <w:rPr>
          <w:color w:val="000000"/>
          <w:sz w:val="28"/>
          <w:szCs w:val="28"/>
        </w:rPr>
        <w:t xml:space="preserve"> сельское поселение Малмыжс</w:t>
      </w:r>
      <w:r w:rsidR="00C1435D">
        <w:rPr>
          <w:color w:val="000000"/>
          <w:sz w:val="28"/>
          <w:szCs w:val="28"/>
        </w:rPr>
        <w:t xml:space="preserve">кого  района Кировской области 2021-2023  </w:t>
      </w:r>
      <w:r>
        <w:rPr>
          <w:rFonts w:eastAsia="A"/>
          <w:color w:val="000000"/>
          <w:sz w:val="28"/>
          <w:szCs w:val="28"/>
        </w:rPr>
        <w:t>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15516" w:rsidRDefault="00345D13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Аджимского</w:t>
      </w:r>
      <w:r w:rsidR="0015656E">
        <w:rPr>
          <w:sz w:val="28"/>
          <w:szCs w:val="28"/>
        </w:rPr>
        <w:t xml:space="preserve">  сельского поселения   </w:t>
      </w:r>
      <w:r>
        <w:rPr>
          <w:sz w:val="28"/>
          <w:szCs w:val="28"/>
        </w:rPr>
        <w:t>Р.М. Хайрутдинова</w:t>
      </w:r>
    </w:p>
    <w:p w:rsidR="00D15516" w:rsidRDefault="00D15516" w:rsidP="00D15516">
      <w:pPr>
        <w:rPr>
          <w:sz w:val="28"/>
          <w:szCs w:val="28"/>
        </w:rPr>
        <w:sectPr w:rsidR="00D15516">
          <w:pgSz w:w="11906" w:h="16838"/>
          <w:pgMar w:top="1134" w:right="851" w:bottom="1134" w:left="1701" w:header="709" w:footer="709" w:gutter="0"/>
          <w:cols w:space="720"/>
        </w:sect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Приложение № 1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tbl>
      <w:tblPr>
        <w:tblStyle w:val="a3"/>
        <w:tblW w:w="0" w:type="auto"/>
        <w:tblInd w:w="1384" w:type="dxa"/>
        <w:tblLook w:val="04A0"/>
      </w:tblPr>
      <w:tblGrid>
        <w:gridCol w:w="799"/>
        <w:gridCol w:w="5013"/>
        <w:gridCol w:w="1171"/>
        <w:gridCol w:w="1201"/>
        <w:gridCol w:w="1601"/>
        <w:gridCol w:w="1205"/>
        <w:gridCol w:w="1206"/>
        <w:gridCol w:w="1206"/>
      </w:tblGrid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Наимеование показателей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Изм.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1210" w:type="dxa"/>
          </w:tcPr>
          <w:p w:rsidR="002D2530" w:rsidRDefault="00E458DC" w:rsidP="00E458DC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2D2530">
              <w:rPr>
                <w:sz w:val="28"/>
                <w:szCs w:val="28"/>
              </w:rPr>
              <w:t>оценка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Численность постоянного населения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Из  них численность детей в возрасте 0-17 лет  включительно на конец  года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89" w:type="dxa"/>
          </w:tcPr>
          <w:p w:rsidR="002D2530" w:rsidRPr="00C060CB" w:rsidRDefault="002D2530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Численность  занятого населения в организациях области, включая занятых по найму у индивидуальных  предпринимателей и фермеров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89" w:type="dxa"/>
          </w:tcPr>
          <w:p w:rsidR="002D2530" w:rsidRPr="00C060CB" w:rsidRDefault="00C060CB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Фонд оплаты труда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16585,8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17166,3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17550,8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18273,9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19313,7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  <w:tr w:rsidR="00E458DC" w:rsidTr="002D2530">
        <w:tc>
          <w:tcPr>
            <w:tcW w:w="851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89" w:type="dxa"/>
          </w:tcPr>
          <w:p w:rsidR="002D2530" w:rsidRPr="00C060CB" w:rsidRDefault="00C060CB" w:rsidP="00D15516">
            <w:pPr>
              <w:tabs>
                <w:tab w:val="left" w:pos="7400"/>
              </w:tabs>
              <w:jc w:val="center"/>
              <w:rPr>
                <w:b/>
                <w:sz w:val="28"/>
                <w:szCs w:val="28"/>
              </w:rPr>
            </w:pPr>
            <w:r w:rsidRPr="00C060CB">
              <w:rPr>
                <w:b/>
                <w:sz w:val="28"/>
                <w:szCs w:val="28"/>
              </w:rPr>
              <w:t>Инвестиции</w:t>
            </w:r>
          </w:p>
        </w:tc>
        <w:tc>
          <w:tcPr>
            <w:tcW w:w="1210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22035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25300</w:t>
            </w:r>
          </w:p>
        </w:tc>
        <w:tc>
          <w:tcPr>
            <w:tcW w:w="1210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23852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9005</w:t>
            </w:r>
          </w:p>
        </w:tc>
        <w:tc>
          <w:tcPr>
            <w:tcW w:w="1211" w:type="dxa"/>
          </w:tcPr>
          <w:p w:rsidR="002D2530" w:rsidRDefault="00E458DC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9150</w:t>
            </w:r>
          </w:p>
        </w:tc>
      </w:tr>
      <w:tr w:rsidR="00E458DC" w:rsidTr="002D2530">
        <w:tc>
          <w:tcPr>
            <w:tcW w:w="85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289" w:type="dxa"/>
          </w:tcPr>
          <w:p w:rsidR="002D2530" w:rsidRDefault="00C060CB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Аджимское</w:t>
            </w: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1" w:type="dxa"/>
          </w:tcPr>
          <w:p w:rsidR="002D2530" w:rsidRDefault="002D2530" w:rsidP="00D15516">
            <w:pPr>
              <w:tabs>
                <w:tab w:val="left" w:pos="740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2D2530" w:rsidRDefault="002D2530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tbl>
      <w:tblPr>
        <w:tblW w:w="26431" w:type="dxa"/>
        <w:tblInd w:w="-318" w:type="dxa"/>
        <w:tblLook w:val="04A0"/>
      </w:tblPr>
      <w:tblGrid>
        <w:gridCol w:w="382"/>
        <w:gridCol w:w="15353"/>
        <w:gridCol w:w="267"/>
        <w:gridCol w:w="1112"/>
        <w:gridCol w:w="1092"/>
        <w:gridCol w:w="1593"/>
        <w:gridCol w:w="1152"/>
        <w:gridCol w:w="267"/>
        <w:gridCol w:w="1710"/>
        <w:gridCol w:w="236"/>
        <w:gridCol w:w="237"/>
        <w:gridCol w:w="3030"/>
      </w:tblGrid>
      <w:tr w:rsidR="000E26C0" w:rsidRPr="00D15516" w:rsidTr="00F107F4">
        <w:trPr>
          <w:trHeight w:val="25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0E26C0" w:rsidRPr="00D15516" w:rsidTr="00F107F4">
        <w:trPr>
          <w:gridAfter w:val="1"/>
          <w:wAfter w:w="3030" w:type="dxa"/>
          <w:trHeight w:val="25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26C0" w:rsidRPr="00D15516" w:rsidRDefault="000E26C0" w:rsidP="00345D13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710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vAlign w:val="center"/>
            <w:hideMark/>
          </w:tcPr>
          <w:p w:rsidR="000E26C0" w:rsidRPr="00D15516" w:rsidRDefault="000E26C0" w:rsidP="00345D13">
            <w:pPr>
              <w:rPr>
                <w:sz w:val="20"/>
                <w:szCs w:val="20"/>
              </w:rPr>
            </w:pPr>
          </w:p>
        </w:tc>
      </w:tr>
    </w:tbl>
    <w:p w:rsidR="009D5B5D" w:rsidRDefault="009D5B5D" w:rsidP="00D15516">
      <w:pPr>
        <w:rPr>
          <w:rFonts w:ascii="Arial CYR" w:hAnsi="Arial CYR" w:cs="Arial CYR"/>
          <w:sz w:val="18"/>
          <w:szCs w:val="18"/>
        </w:rPr>
        <w:sectPr w:rsidR="009D5B5D" w:rsidSect="009D5B5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8976" w:type="dxa"/>
        <w:tblInd w:w="-318" w:type="dxa"/>
        <w:tblLayout w:type="fixed"/>
        <w:tblLook w:val="04A0"/>
      </w:tblPr>
      <w:tblGrid>
        <w:gridCol w:w="381"/>
        <w:gridCol w:w="3306"/>
        <w:gridCol w:w="992"/>
        <w:gridCol w:w="1112"/>
        <w:gridCol w:w="1092"/>
        <w:gridCol w:w="1227"/>
        <w:gridCol w:w="1152"/>
        <w:gridCol w:w="1226"/>
        <w:gridCol w:w="1341"/>
        <w:gridCol w:w="1225"/>
        <w:gridCol w:w="1229"/>
        <w:gridCol w:w="1152"/>
        <w:gridCol w:w="1594"/>
        <w:gridCol w:w="1239"/>
        <w:gridCol w:w="236"/>
        <w:gridCol w:w="236"/>
        <w:gridCol w:w="236"/>
      </w:tblGrid>
      <w:tr w:rsidR="00D15516" w:rsidRPr="00D15516" w:rsidTr="00D15516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16" w:rsidRPr="00D15516" w:rsidRDefault="00D15516" w:rsidP="00D15516">
            <w:pPr>
              <w:rPr>
                <w:rFonts w:ascii="Arial CYR" w:hAnsi="Arial CYR" w:cs="Arial CYR"/>
                <w:sz w:val="18"/>
                <w:szCs w:val="18"/>
              </w:rPr>
            </w:pPr>
            <w:r w:rsidRPr="00D1551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15516" w:rsidRPr="00D15516" w:rsidRDefault="00D15516" w:rsidP="00D15516">
            <w:pPr>
              <w:rPr>
                <w:sz w:val="20"/>
                <w:szCs w:val="20"/>
              </w:rPr>
            </w:pPr>
          </w:p>
        </w:tc>
      </w:tr>
    </w:tbl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ПОЯСНИТЕЛЬНА ЗАПИСКА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 прогнозу социально- экономи</w:t>
      </w:r>
      <w:r w:rsidR="00345D13">
        <w:rPr>
          <w:b/>
          <w:bCs/>
          <w:sz w:val="27"/>
          <w:szCs w:val="27"/>
        </w:rPr>
        <w:t xml:space="preserve">ческого развития  Аджимского </w:t>
      </w:r>
      <w:r w:rsidR="00E458DC">
        <w:rPr>
          <w:b/>
          <w:bCs/>
          <w:sz w:val="27"/>
          <w:szCs w:val="27"/>
        </w:rPr>
        <w:t>сельского поселения на 2021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E458DC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D15516" w:rsidRDefault="00D15516" w:rsidP="00D15516">
      <w:pPr>
        <w:rPr>
          <w:b/>
          <w:bCs/>
          <w:sz w:val="27"/>
          <w:szCs w:val="27"/>
        </w:rPr>
      </w:pPr>
    </w:p>
    <w:p w:rsidR="00D15516" w:rsidRDefault="00D15516" w:rsidP="00D15516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>Прогноз социально-эконом</w:t>
      </w:r>
      <w:r w:rsidR="000E26C0">
        <w:rPr>
          <w:color w:val="333333"/>
          <w:sz w:val="27"/>
          <w:szCs w:val="27"/>
        </w:rPr>
        <w:t xml:space="preserve">ического развития  Аджимского                </w:t>
      </w:r>
      <w:r>
        <w:rPr>
          <w:color w:val="333333"/>
          <w:sz w:val="27"/>
          <w:szCs w:val="27"/>
        </w:rPr>
        <w:t xml:space="preserve">сельского поселения  на </w:t>
      </w:r>
      <w:r w:rsidR="00E458DC">
        <w:rPr>
          <w:bCs/>
          <w:sz w:val="27"/>
          <w:szCs w:val="27"/>
        </w:rPr>
        <w:t>2021</w:t>
      </w:r>
      <w:r>
        <w:rPr>
          <w:bCs/>
          <w:sz w:val="27"/>
          <w:szCs w:val="27"/>
        </w:rPr>
        <w:t xml:space="preserve"> год и плановый период до 202</w:t>
      </w:r>
      <w:r w:rsidR="00E458DC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</w:t>
      </w:r>
      <w:r w:rsidR="000E26C0">
        <w:rPr>
          <w:color w:val="333333"/>
          <w:sz w:val="27"/>
          <w:szCs w:val="27"/>
        </w:rPr>
        <w:t>и постановлением администрации  Аджимского</w:t>
      </w:r>
      <w:r>
        <w:rPr>
          <w:color w:val="333333"/>
          <w:sz w:val="27"/>
          <w:szCs w:val="27"/>
        </w:rPr>
        <w:t xml:space="preserve">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D15516" w:rsidRDefault="00D15516" w:rsidP="00D15516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D15516" w:rsidRDefault="00D15516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Имеющийся потенциал территори</w:t>
      </w:r>
      <w:r w:rsidR="000E26C0">
        <w:rPr>
          <w:sz w:val="27"/>
          <w:szCs w:val="27"/>
        </w:rPr>
        <w:t>и Аджимского</w:t>
      </w:r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D15516" w:rsidRDefault="000E26C0" w:rsidP="00D15516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 состав   Аджимского сельского поселения входят пять населенных</w:t>
      </w:r>
      <w:r w:rsidR="00D15516">
        <w:rPr>
          <w:sz w:val="27"/>
          <w:szCs w:val="27"/>
        </w:rPr>
        <w:t xml:space="preserve"> пункт</w:t>
      </w:r>
      <w:r>
        <w:rPr>
          <w:sz w:val="27"/>
          <w:szCs w:val="27"/>
        </w:rPr>
        <w:t>ов</w:t>
      </w:r>
      <w:r w:rsidR="00D15516">
        <w:rPr>
          <w:sz w:val="27"/>
          <w:szCs w:val="27"/>
        </w:rPr>
        <w:t>.</w:t>
      </w:r>
    </w:p>
    <w:p w:rsidR="00D15516" w:rsidRDefault="00D15516" w:rsidP="00D15516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миграцией молодого поколения.  </w:t>
      </w:r>
      <w:r>
        <w:rPr>
          <w:sz w:val="27"/>
          <w:szCs w:val="27"/>
        </w:rPr>
        <w:tab/>
      </w:r>
      <w:r w:rsidRPr="00DF65D4">
        <w:rPr>
          <w:sz w:val="27"/>
          <w:szCs w:val="27"/>
        </w:rPr>
        <w:t>По прогнозу в 202</w:t>
      </w:r>
      <w:r w:rsidR="00B73B24">
        <w:rPr>
          <w:sz w:val="27"/>
          <w:szCs w:val="27"/>
        </w:rPr>
        <w:t>2</w:t>
      </w:r>
      <w:r w:rsidRPr="00DF65D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 w:rsidR="00E458DC">
        <w:rPr>
          <w:sz w:val="27"/>
          <w:szCs w:val="27"/>
        </w:rPr>
        <w:t>65</w:t>
      </w:r>
      <w:r w:rsidR="00B73B24">
        <w:rPr>
          <w:sz w:val="27"/>
          <w:szCs w:val="27"/>
        </w:rPr>
        <w:t>9</w:t>
      </w:r>
      <w:r w:rsidRPr="00DF65D4">
        <w:rPr>
          <w:sz w:val="27"/>
          <w:szCs w:val="27"/>
        </w:rPr>
        <w:t xml:space="preserve"> человек и уменьшится по сравнению с 01.01.201</w:t>
      </w:r>
      <w:r w:rsidR="00D961A8" w:rsidRPr="00DF65D4">
        <w:rPr>
          <w:sz w:val="27"/>
          <w:szCs w:val="27"/>
        </w:rPr>
        <w:t>8</w:t>
      </w:r>
      <w:r w:rsidRPr="00DF65D4">
        <w:rPr>
          <w:sz w:val="27"/>
          <w:szCs w:val="27"/>
        </w:rPr>
        <w:t xml:space="preserve"> годом на </w:t>
      </w:r>
      <w:r w:rsidR="00B73B24">
        <w:rPr>
          <w:sz w:val="27"/>
          <w:szCs w:val="27"/>
        </w:rPr>
        <w:t>82</w:t>
      </w:r>
      <w:r w:rsidR="000E26C0">
        <w:rPr>
          <w:sz w:val="27"/>
          <w:szCs w:val="27"/>
        </w:rPr>
        <w:t xml:space="preserve"> </w:t>
      </w:r>
      <w:r w:rsidRPr="00DF65D4">
        <w:rPr>
          <w:sz w:val="27"/>
          <w:szCs w:val="27"/>
        </w:rPr>
        <w:t xml:space="preserve">человек или </w:t>
      </w:r>
      <w:r w:rsidR="00B73B24">
        <w:rPr>
          <w:sz w:val="27"/>
          <w:szCs w:val="27"/>
        </w:rPr>
        <w:t>89</w:t>
      </w:r>
      <w:r w:rsidRPr="00DF65D4">
        <w:rPr>
          <w:sz w:val="27"/>
          <w:szCs w:val="27"/>
        </w:rPr>
        <w:t xml:space="preserve"> %. Численность  занятого населения в  202</w:t>
      </w:r>
      <w:r w:rsidR="00E458DC">
        <w:rPr>
          <w:sz w:val="27"/>
          <w:szCs w:val="27"/>
        </w:rPr>
        <w:t>3</w:t>
      </w:r>
      <w:r w:rsidR="00B73B24">
        <w:rPr>
          <w:sz w:val="27"/>
          <w:szCs w:val="27"/>
        </w:rPr>
        <w:t xml:space="preserve"> году составит  8</w:t>
      </w:r>
      <w:r w:rsidR="00E458DC">
        <w:rPr>
          <w:sz w:val="27"/>
          <w:szCs w:val="27"/>
        </w:rPr>
        <w:t>6</w:t>
      </w:r>
      <w:r w:rsidRPr="00DF65D4">
        <w:rPr>
          <w:sz w:val="27"/>
          <w:szCs w:val="27"/>
        </w:rPr>
        <w:t xml:space="preserve">  человек, или </w:t>
      </w:r>
      <w:r w:rsidR="00B73B24">
        <w:rPr>
          <w:sz w:val="27"/>
          <w:szCs w:val="27"/>
        </w:rPr>
        <w:t>13</w:t>
      </w:r>
      <w:r w:rsidRPr="00DF65D4">
        <w:rPr>
          <w:sz w:val="27"/>
          <w:szCs w:val="27"/>
        </w:rPr>
        <w:t xml:space="preserve"> % от общей численности населения сельского поселения.</w:t>
      </w:r>
      <w:r>
        <w:rPr>
          <w:sz w:val="27"/>
          <w:szCs w:val="27"/>
        </w:rPr>
        <w:t xml:space="preserve"> 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Ст</w:t>
      </w:r>
      <w:r w:rsidR="000E26C0">
        <w:rPr>
          <w:sz w:val="27"/>
          <w:szCs w:val="27"/>
        </w:rPr>
        <w:t xml:space="preserve">руктура экономики Аджимского </w:t>
      </w:r>
      <w:r>
        <w:rPr>
          <w:sz w:val="27"/>
          <w:szCs w:val="27"/>
        </w:rPr>
        <w:t xml:space="preserve"> сельского поселения на протяжении последних лет достаточно </w:t>
      </w:r>
      <w:r w:rsidR="00ED112A">
        <w:rPr>
          <w:sz w:val="27"/>
          <w:szCs w:val="27"/>
        </w:rPr>
        <w:t>не</w:t>
      </w:r>
      <w:r>
        <w:rPr>
          <w:sz w:val="27"/>
          <w:szCs w:val="27"/>
        </w:rPr>
        <w:t xml:space="preserve">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D15516" w:rsidRDefault="00D15516" w:rsidP="00D15516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D15516" w:rsidRDefault="00D15516" w:rsidP="00E458DC">
      <w:pPr>
        <w:widowControl w:val="0"/>
        <w:tabs>
          <w:tab w:val="left" w:pos="2408"/>
        </w:tabs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Основные задачи стоящие перед органам</w:t>
      </w:r>
      <w:r w:rsidR="00B73B24">
        <w:rPr>
          <w:sz w:val="27"/>
          <w:szCs w:val="27"/>
        </w:rPr>
        <w:t>и местного самоуправления на 202</w:t>
      </w:r>
      <w:r w:rsidR="00E458DC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B73B24">
        <w:rPr>
          <w:sz w:val="27"/>
          <w:szCs w:val="27"/>
        </w:rPr>
        <w:t>2</w:t>
      </w:r>
      <w:r>
        <w:rPr>
          <w:sz w:val="27"/>
          <w:szCs w:val="27"/>
        </w:rPr>
        <w:t xml:space="preserve"> года: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совершенствование системы населения путем повышения качества предоставляемых коммунальных услуг;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D15516" w:rsidRDefault="00D15516" w:rsidP="00D15516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D15516" w:rsidRDefault="00D15516" w:rsidP="00D155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D15516" w:rsidRDefault="00D15516" w:rsidP="00D15516">
      <w:pPr>
        <w:ind w:left="142" w:firstLine="680"/>
        <w:jc w:val="both"/>
        <w:rPr>
          <w:rFonts w:eastAsia="A"/>
          <w:sz w:val="27"/>
          <w:szCs w:val="27"/>
        </w:rPr>
      </w:pPr>
    </w:p>
    <w:p w:rsidR="00D15516" w:rsidRDefault="00D15516" w:rsidP="00D15516">
      <w:pPr>
        <w:rPr>
          <w:sz w:val="27"/>
          <w:szCs w:val="27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center"/>
        <w:rPr>
          <w:b/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Malgun Gothic Semilight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D15516"/>
    <w:rsid w:val="000D160C"/>
    <w:rsid w:val="000E26C0"/>
    <w:rsid w:val="000F333A"/>
    <w:rsid w:val="0015656E"/>
    <w:rsid w:val="001F3A93"/>
    <w:rsid w:val="002D2530"/>
    <w:rsid w:val="00345D13"/>
    <w:rsid w:val="003D0A5B"/>
    <w:rsid w:val="003E4B68"/>
    <w:rsid w:val="003F7633"/>
    <w:rsid w:val="00410B2F"/>
    <w:rsid w:val="004E3B2F"/>
    <w:rsid w:val="00513780"/>
    <w:rsid w:val="005A2236"/>
    <w:rsid w:val="00840A78"/>
    <w:rsid w:val="008470F0"/>
    <w:rsid w:val="00870E4E"/>
    <w:rsid w:val="00962876"/>
    <w:rsid w:val="009D5B5D"/>
    <w:rsid w:val="00AD6F76"/>
    <w:rsid w:val="00B55F42"/>
    <w:rsid w:val="00B73B24"/>
    <w:rsid w:val="00BD4657"/>
    <w:rsid w:val="00C060CB"/>
    <w:rsid w:val="00C1435D"/>
    <w:rsid w:val="00CB05EF"/>
    <w:rsid w:val="00D15516"/>
    <w:rsid w:val="00D961A8"/>
    <w:rsid w:val="00DF65D4"/>
    <w:rsid w:val="00E23467"/>
    <w:rsid w:val="00E458DC"/>
    <w:rsid w:val="00ED112A"/>
    <w:rsid w:val="00F102C4"/>
    <w:rsid w:val="00F107F4"/>
    <w:rsid w:val="00F111C2"/>
    <w:rsid w:val="00F37990"/>
    <w:rsid w:val="00F7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table" w:styleId="a3">
    <w:name w:val="Table Grid"/>
    <w:basedOn w:val="a1"/>
    <w:uiPriority w:val="59"/>
    <w:rsid w:val="002D2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D1E6-F812-4331-A7BE-B4CA1364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2020-11-16T06:25:00Z</cp:lastPrinted>
  <dcterms:created xsi:type="dcterms:W3CDTF">2018-09-20T05:51:00Z</dcterms:created>
  <dcterms:modified xsi:type="dcterms:W3CDTF">2020-11-16T06:26:00Z</dcterms:modified>
</cp:coreProperties>
</file>